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68" w:rsidRDefault="00662668" w:rsidP="00662668">
      <w:pPr>
        <w:ind w:left="57" w:right="57"/>
      </w:pPr>
      <w:r>
        <w:rPr>
          <w:b/>
          <w:u w:val="single"/>
        </w:rPr>
        <w:t>ALLEGATO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 xml:space="preserve">A - </w:t>
      </w:r>
      <w:r w:rsidRPr="00D41000">
        <w:rPr>
          <w:u w:val="single"/>
        </w:rPr>
        <w:t>I</w:t>
      </w:r>
      <w:r>
        <w:rPr>
          <w:u w:val="single"/>
        </w:rPr>
        <w:t>stanza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partecipazione</w:t>
      </w:r>
      <w:r>
        <w:rPr>
          <w:spacing w:val="-4"/>
          <w:u w:val="single"/>
        </w:rPr>
        <w:t xml:space="preserve"> </w:t>
      </w:r>
    </w:p>
    <w:p w:rsidR="00662668" w:rsidRDefault="00662668" w:rsidP="00662668">
      <w:pPr>
        <w:pStyle w:val="Corpodeltesto"/>
        <w:ind w:left="57" w:right="57"/>
        <w:rPr>
          <w:sz w:val="20"/>
        </w:rPr>
      </w:pPr>
    </w:p>
    <w:p w:rsidR="00662668" w:rsidRDefault="00662668" w:rsidP="00662668">
      <w:pPr>
        <w:spacing w:line="360" w:lineRule="auto"/>
        <w:ind w:left="57" w:right="57"/>
        <w:jc w:val="right"/>
      </w:pPr>
      <w:r w:rsidRPr="00D41000">
        <w:rPr>
          <w:b/>
          <w:sz w:val="24"/>
        </w:rPr>
        <w:t>Al Dirigente</w:t>
      </w:r>
      <w:r>
        <w:t xml:space="preserve"> </w:t>
      </w:r>
      <w:r w:rsidRPr="00D41000">
        <w:rPr>
          <w:b/>
          <w:sz w:val="24"/>
        </w:rPr>
        <w:t>scolastico</w:t>
      </w:r>
    </w:p>
    <w:p w:rsidR="00662668" w:rsidRPr="00D41000" w:rsidRDefault="00662668" w:rsidP="004B4166">
      <w:pPr>
        <w:spacing w:after="240" w:line="360" w:lineRule="auto"/>
        <w:ind w:left="57" w:right="57"/>
        <w:jc w:val="right"/>
      </w:pPr>
      <w:r>
        <w:rPr>
          <w:b/>
          <w:sz w:val="24"/>
        </w:rPr>
        <w:t xml:space="preserve">Prof. Alfredo </w:t>
      </w:r>
      <w:proofErr w:type="spellStart"/>
      <w:r>
        <w:rPr>
          <w:b/>
          <w:sz w:val="24"/>
        </w:rPr>
        <w:t>Scaccianoce</w:t>
      </w:r>
      <w:proofErr w:type="spellEnd"/>
      <w:r w:rsidRPr="00D41000">
        <w:t xml:space="preserve"> </w:t>
      </w:r>
    </w:p>
    <w:p w:rsidR="00662668" w:rsidRDefault="00662668" w:rsidP="00662668">
      <w:pPr>
        <w:tabs>
          <w:tab w:val="left" w:pos="6113"/>
          <w:tab w:val="left" w:pos="9559"/>
        </w:tabs>
        <w:spacing w:line="360" w:lineRule="auto"/>
        <w:ind w:left="57" w:right="57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|</w:t>
      </w:r>
      <w:r>
        <w:rPr>
          <w:spacing w:val="21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1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21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  <w:r>
        <w:rPr>
          <w:spacing w:val="20"/>
          <w:u w:val="single"/>
        </w:rPr>
        <w:t xml:space="preserve"> </w:t>
      </w:r>
      <w:r>
        <w:t>|</w:t>
      </w:r>
      <w:r>
        <w:rPr>
          <w:spacing w:val="18"/>
          <w:u w:val="single"/>
        </w:rPr>
        <w:t xml:space="preserve"> </w:t>
      </w:r>
      <w:r>
        <w:t>|</w:t>
      </w:r>
    </w:p>
    <w:p w:rsidR="00662668" w:rsidRDefault="00662668" w:rsidP="00662668">
      <w:pPr>
        <w:tabs>
          <w:tab w:val="left" w:pos="4121"/>
          <w:tab w:val="left" w:pos="4464"/>
          <w:tab w:val="left" w:pos="4924"/>
          <w:tab w:val="left" w:pos="9550"/>
        </w:tabs>
        <w:spacing w:line="360" w:lineRule="auto"/>
        <w:ind w:left="57" w:right="57"/>
        <w:jc w:val="both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recapito</w:t>
      </w:r>
      <w:r>
        <w:rPr>
          <w:spacing w:val="-3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indirizzo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</w:p>
    <w:p w:rsidR="00662668" w:rsidRDefault="00662668" w:rsidP="00662668">
      <w:pPr>
        <w:tabs>
          <w:tab w:val="left" w:pos="5021"/>
          <w:tab w:val="left" w:pos="9636"/>
        </w:tabs>
        <w:ind w:left="57" w:right="57"/>
      </w:pPr>
      <w:r>
        <w:t>in</w:t>
      </w:r>
      <w:r>
        <w:rPr>
          <w:spacing w:val="-3"/>
        </w:rPr>
        <w:t xml:space="preserve"> </w:t>
      </w:r>
      <w:r>
        <w:t>servizio presso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2668" w:rsidRDefault="00662668" w:rsidP="00662668">
      <w:pPr>
        <w:spacing w:before="120" w:after="120"/>
        <w:ind w:left="57" w:right="57"/>
        <w:jc w:val="center"/>
        <w:rPr>
          <w:b/>
        </w:rPr>
      </w:pPr>
      <w:r>
        <w:rPr>
          <w:b/>
        </w:rPr>
        <w:t>CHIEDE</w:t>
      </w:r>
    </w:p>
    <w:p w:rsidR="00662668" w:rsidRDefault="00662668" w:rsidP="00662668">
      <w:pPr>
        <w:ind w:left="57" w:right="57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l’attribuzione</w:t>
      </w:r>
      <w:r>
        <w:rPr>
          <w:spacing w:val="-4"/>
        </w:rPr>
        <w:t xml:space="preserve"> </w:t>
      </w:r>
      <w:r>
        <w:t>dell’incarico</w:t>
      </w:r>
      <w:r>
        <w:rPr>
          <w:spacing w:val="-1"/>
        </w:rPr>
        <w:t xml:space="preserve"> </w:t>
      </w:r>
      <w:r>
        <w:t>di:</w:t>
      </w:r>
    </w:p>
    <w:tbl>
      <w:tblPr>
        <w:tblStyle w:val="Grigliatabella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5F0BD9" w:rsidTr="005F0BD9">
        <w:tc>
          <w:tcPr>
            <w:tcW w:w="5303" w:type="dxa"/>
          </w:tcPr>
          <w:p w:rsidR="005F0BD9" w:rsidRDefault="00705863" w:rsidP="00705863">
            <w:pPr>
              <w:pStyle w:val="Paragrafoelenco"/>
              <w:numPr>
                <w:ilvl w:val="0"/>
                <w:numId w:val="4"/>
              </w:numPr>
              <w:ind w:right="57"/>
            </w:pPr>
            <w:r>
              <w:t>Supporto in attività di tipo amministrativo/contabile</w:t>
            </w:r>
          </w:p>
        </w:tc>
        <w:tc>
          <w:tcPr>
            <w:tcW w:w="5303" w:type="dxa"/>
          </w:tcPr>
          <w:p w:rsidR="005F0BD9" w:rsidRDefault="00705863" w:rsidP="00705863">
            <w:pPr>
              <w:pStyle w:val="Paragrafoelenco"/>
              <w:numPr>
                <w:ilvl w:val="0"/>
                <w:numId w:val="4"/>
              </w:numPr>
              <w:ind w:right="57"/>
            </w:pPr>
            <w:r>
              <w:t xml:space="preserve">Supporto tecnico specialistico al </w:t>
            </w:r>
            <w:proofErr w:type="spellStart"/>
            <w:r>
              <w:t>R.U.P.</w:t>
            </w:r>
            <w:proofErr w:type="spellEnd"/>
          </w:p>
        </w:tc>
      </w:tr>
    </w:tbl>
    <w:p w:rsidR="00662668" w:rsidRDefault="00662668" w:rsidP="005F0BD9">
      <w:pPr>
        <w:spacing w:before="120" w:line="360" w:lineRule="auto"/>
        <w:ind w:left="57" w:right="57"/>
      </w:pPr>
      <w:r>
        <w:t>A tal fine, consapevole della responsabilità penale e della decadenza da eventuali benefici acquisiti. Nel</w:t>
      </w:r>
      <w:r>
        <w:rPr>
          <w:spacing w:val="-47"/>
        </w:rPr>
        <w:t xml:space="preserve"> </w:t>
      </w:r>
      <w:r w:rsidR="00705863">
        <w:rPr>
          <w:spacing w:val="-47"/>
        </w:rPr>
        <w:t xml:space="preserve"> </w:t>
      </w:r>
      <w:r>
        <w:t>caso di dichiarazioni</w:t>
      </w:r>
      <w:r>
        <w:rPr>
          <w:spacing w:val="-3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rPr>
          <w:b/>
        </w:rPr>
        <w:t>dichiara</w:t>
      </w:r>
      <w:r>
        <w:rPr>
          <w:b/>
          <w:spacing w:val="-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 responsabilità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:rsidR="00662668" w:rsidRDefault="00662668" w:rsidP="00662668">
      <w:pPr>
        <w:pStyle w:val="Paragrafoelenco"/>
        <w:numPr>
          <w:ilvl w:val="0"/>
          <w:numId w:val="6"/>
        </w:numPr>
        <w:tabs>
          <w:tab w:val="left" w:pos="474"/>
        </w:tabs>
        <w:spacing w:before="0"/>
        <w:ind w:right="57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previste dal</w:t>
      </w:r>
      <w:r>
        <w:rPr>
          <w:spacing w:val="-2"/>
        </w:rPr>
        <w:t xml:space="preserve"> </w:t>
      </w:r>
      <w:r>
        <w:t>bando</w:t>
      </w:r>
    </w:p>
    <w:p w:rsidR="00662668" w:rsidRPr="00662668" w:rsidRDefault="00662668" w:rsidP="00662668">
      <w:pPr>
        <w:pStyle w:val="Paragrafoelenco"/>
        <w:numPr>
          <w:ilvl w:val="0"/>
          <w:numId w:val="6"/>
        </w:numPr>
        <w:tabs>
          <w:tab w:val="left" w:pos="474"/>
        </w:tabs>
        <w:spacing w:before="0"/>
        <w:ind w:right="57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possesso dei requisiti di ammissione previsti dal bando, e in particolare: </w:t>
      </w:r>
    </w:p>
    <w:p w:rsidR="00662668" w:rsidRDefault="00662668" w:rsidP="00662668">
      <w:pPr>
        <w:pStyle w:val="Heading1"/>
        <w:numPr>
          <w:ilvl w:val="1"/>
          <w:numId w:val="2"/>
        </w:numPr>
        <w:spacing w:line="259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  <w:r>
        <w:rPr>
          <w:rFonts w:asciiTheme="minorHAnsi" w:hAnsiTheme="minorHAnsi" w:cstheme="minorHAnsi"/>
          <w:b w:val="0"/>
          <w:bCs w:val="0"/>
          <w:szCs w:val="22"/>
        </w:rPr>
        <w:t>di non</w:t>
      </w:r>
      <w:r w:rsidRPr="006B7F1C">
        <w:rPr>
          <w:rFonts w:asciiTheme="minorHAnsi" w:hAnsiTheme="minorHAnsi" w:cstheme="minorHAnsi"/>
          <w:b w:val="0"/>
          <w:bCs w:val="0"/>
          <w:szCs w:val="22"/>
        </w:rPr>
        <w:t xml:space="preserve"> trov</w:t>
      </w:r>
      <w:r>
        <w:rPr>
          <w:rFonts w:asciiTheme="minorHAnsi" w:hAnsiTheme="minorHAnsi" w:cstheme="minorHAnsi"/>
          <w:b w:val="0"/>
          <w:bCs w:val="0"/>
          <w:szCs w:val="22"/>
        </w:rPr>
        <w:t>arsi</w:t>
      </w:r>
      <w:r w:rsidRPr="006B7F1C">
        <w:rPr>
          <w:rFonts w:asciiTheme="minorHAnsi" w:hAnsiTheme="minorHAnsi" w:cstheme="minorHAnsi"/>
          <w:b w:val="0"/>
          <w:bCs w:val="0"/>
          <w:szCs w:val="22"/>
        </w:rPr>
        <w:t xml:space="preserve"> in situazione di incompatibilità, ovvero, </w:t>
      </w:r>
      <w:r>
        <w:rPr>
          <w:rFonts w:asciiTheme="minorHAnsi" w:hAnsiTheme="minorHAnsi" w:cstheme="minorHAnsi"/>
          <w:b w:val="0"/>
          <w:bCs w:val="0"/>
          <w:szCs w:val="22"/>
        </w:rPr>
        <w:t>di trovarsi nell</w:t>
      </w:r>
      <w:r w:rsidR="00705863">
        <w:rPr>
          <w:rFonts w:asciiTheme="minorHAnsi" w:hAnsiTheme="minorHAnsi" w:cstheme="minorHAnsi"/>
          <w:b w:val="0"/>
          <w:bCs w:val="0"/>
          <w:szCs w:val="22"/>
        </w:rPr>
        <w:t>e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 condizion</w:t>
      </w:r>
      <w:r w:rsidR="00705863">
        <w:rPr>
          <w:rFonts w:asciiTheme="minorHAnsi" w:hAnsiTheme="minorHAnsi" w:cstheme="minorHAnsi"/>
          <w:b w:val="0"/>
          <w:bCs w:val="0"/>
          <w:szCs w:val="22"/>
        </w:rPr>
        <w:t>i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 di </w:t>
      </w:r>
      <w:r w:rsidRPr="006B7F1C">
        <w:rPr>
          <w:rFonts w:asciiTheme="minorHAnsi" w:hAnsiTheme="minorHAnsi" w:cstheme="minorHAnsi"/>
          <w:b w:val="0"/>
          <w:bCs w:val="0"/>
          <w:szCs w:val="22"/>
        </w:rPr>
        <w:t>incompatibilità</w:t>
      </w:r>
      <w:r w:rsidR="00705863">
        <w:rPr>
          <w:rFonts w:asciiTheme="minorHAnsi" w:hAnsiTheme="minorHAnsi" w:cstheme="minorHAnsi"/>
          <w:b w:val="0"/>
          <w:bCs w:val="0"/>
          <w:szCs w:val="22"/>
        </w:rPr>
        <w:t xml:space="preserve"> come indicate nel modulo allegato B</w:t>
      </w:r>
      <w:r>
        <w:rPr>
          <w:rFonts w:asciiTheme="minorHAnsi" w:hAnsiTheme="minorHAnsi" w:cstheme="minorHAnsi"/>
          <w:b w:val="0"/>
          <w:bCs w:val="0"/>
          <w:szCs w:val="22"/>
        </w:rPr>
        <w:t>:</w:t>
      </w:r>
    </w:p>
    <w:p w:rsidR="00662668" w:rsidRPr="00662668" w:rsidRDefault="00662668" w:rsidP="00662668">
      <w:pPr>
        <w:pStyle w:val="Heading1"/>
        <w:numPr>
          <w:ilvl w:val="0"/>
          <w:numId w:val="7"/>
        </w:numPr>
        <w:spacing w:before="120" w:line="259" w:lineRule="auto"/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662668">
        <w:rPr>
          <w:rFonts w:asciiTheme="minorHAnsi" w:hAnsiTheme="minorHAnsi" w:cstheme="minorHAnsi"/>
          <w:b w:val="0"/>
          <w:bCs w:val="0"/>
          <w:szCs w:val="22"/>
        </w:rPr>
        <w:t>di impegnarsi a documentare puntualmente tutta l’attività svolta attraverso gli appositi moduli predisposti dall’Amministrazione</w:t>
      </w:r>
      <w:r>
        <w:rPr>
          <w:rFonts w:asciiTheme="minorHAnsi" w:hAnsiTheme="minorHAnsi" w:cstheme="minorHAnsi"/>
          <w:b w:val="0"/>
          <w:bCs w:val="0"/>
          <w:szCs w:val="22"/>
        </w:rPr>
        <w:t>.</w:t>
      </w:r>
    </w:p>
    <w:p w:rsidR="00662668" w:rsidRDefault="00662668" w:rsidP="00662668">
      <w:pPr>
        <w:pStyle w:val="Corpodeltesto"/>
        <w:ind w:left="57" w:right="57"/>
        <w:rPr>
          <w:sz w:val="20"/>
        </w:rPr>
      </w:pPr>
    </w:p>
    <w:p w:rsidR="00662668" w:rsidRDefault="00662668" w:rsidP="00662668">
      <w:pPr>
        <w:tabs>
          <w:tab w:val="left" w:pos="2659"/>
          <w:tab w:val="left" w:pos="8113"/>
        </w:tabs>
        <w:spacing w:line="360" w:lineRule="auto"/>
        <w:ind w:left="57" w:right="57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ab/>
      </w:r>
      <w:r>
        <w:t>____________</w:t>
      </w:r>
    </w:p>
    <w:p w:rsidR="008C1380" w:rsidRDefault="008C1380" w:rsidP="008C1380">
      <w:pPr>
        <w:tabs>
          <w:tab w:val="left" w:pos="2659"/>
          <w:tab w:val="left" w:pos="8113"/>
        </w:tabs>
        <w:spacing w:line="360" w:lineRule="auto"/>
        <w:ind w:left="57" w:right="57"/>
      </w:pPr>
      <w:r>
        <w:t>Si</w:t>
      </w:r>
      <w:r>
        <w:rPr>
          <w:spacing w:val="-2"/>
        </w:rPr>
        <w:t xml:space="preserve"> </w:t>
      </w:r>
      <w:r>
        <w:t>allega alla</w:t>
      </w:r>
      <w:r>
        <w:rPr>
          <w:spacing w:val="-1"/>
        </w:rPr>
        <w:t xml:space="preserve"> </w:t>
      </w:r>
      <w:r>
        <w:t>presente:</w:t>
      </w:r>
    </w:p>
    <w:p w:rsidR="008C1380" w:rsidRDefault="008C1380" w:rsidP="008C13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0" w:line="267" w:lineRule="exact"/>
        <w:ind w:left="567" w:right="57" w:hanging="510"/>
      </w:pPr>
      <w:r>
        <w:t>Documento</w:t>
      </w:r>
      <w:r>
        <w:rPr>
          <w:spacing w:val="-1"/>
        </w:rPr>
        <w:t xml:space="preserve"> </w:t>
      </w:r>
      <w:r>
        <w:t>di identità</w:t>
      </w:r>
      <w:r>
        <w:rPr>
          <w:spacing w:val="-3"/>
        </w:rPr>
        <w:t xml:space="preserve"> </w:t>
      </w:r>
      <w:r>
        <w:t>in fotocopia</w:t>
      </w:r>
    </w:p>
    <w:p w:rsidR="008C1380" w:rsidRDefault="008C1380" w:rsidP="008C13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0" w:line="267" w:lineRule="exact"/>
        <w:ind w:left="567" w:right="57" w:hanging="510"/>
      </w:pPr>
      <w:r>
        <w:t>Allegato B modulo per la dichiarazione delle situazioni di incompatibilità</w:t>
      </w:r>
    </w:p>
    <w:p w:rsidR="008C1380" w:rsidRDefault="008C1380" w:rsidP="008C13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0" w:line="267" w:lineRule="exact"/>
        <w:ind w:left="567" w:right="57" w:hanging="510"/>
      </w:pPr>
      <w:r>
        <w:t>Allegato</w:t>
      </w:r>
      <w:r w:rsidRPr="00D41000">
        <w:rPr>
          <w:spacing w:val="-2"/>
        </w:rPr>
        <w:t xml:space="preserve"> </w:t>
      </w:r>
      <w:r>
        <w:t>C</w:t>
      </w:r>
      <w:r w:rsidRPr="00D41000">
        <w:rPr>
          <w:spacing w:val="-1"/>
        </w:rPr>
        <w:t xml:space="preserve"> </w:t>
      </w:r>
      <w:r>
        <w:t>(griglia</w:t>
      </w:r>
      <w:r w:rsidRPr="00D41000">
        <w:rPr>
          <w:spacing w:val="-1"/>
        </w:rPr>
        <w:t xml:space="preserve"> </w:t>
      </w:r>
      <w:r>
        <w:t>di</w:t>
      </w:r>
      <w:r w:rsidRPr="00D41000">
        <w:rPr>
          <w:spacing w:val="-4"/>
        </w:rPr>
        <w:t xml:space="preserve"> </w:t>
      </w:r>
      <w:r>
        <w:t>valutazione dei titoli)</w:t>
      </w:r>
    </w:p>
    <w:p w:rsidR="008C1380" w:rsidRDefault="008C1380" w:rsidP="008C138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0" w:line="267" w:lineRule="exact"/>
        <w:ind w:left="567" w:right="57" w:hanging="510"/>
      </w:pPr>
      <w:r>
        <w:t>Curriculum</w:t>
      </w:r>
      <w:r w:rsidRPr="00D41000">
        <w:rPr>
          <w:spacing w:val="-2"/>
        </w:rPr>
        <w:t xml:space="preserve"> </w:t>
      </w:r>
      <w:r>
        <w:t>Vitae</w:t>
      </w:r>
    </w:p>
    <w:p w:rsidR="005F0BD9" w:rsidRDefault="005F0BD9" w:rsidP="005F0BD9">
      <w:pPr>
        <w:spacing w:before="120"/>
        <w:ind w:left="113"/>
        <w:jc w:val="center"/>
        <w:rPr>
          <w:b/>
        </w:rPr>
      </w:pPr>
      <w:r>
        <w:rPr>
          <w:b/>
        </w:rPr>
        <w:t>DICHIARAZIONI</w:t>
      </w:r>
      <w:r>
        <w:rPr>
          <w:b/>
          <w:spacing w:val="-7"/>
        </w:rPr>
        <w:t xml:space="preserve"> </w:t>
      </w:r>
      <w:r>
        <w:rPr>
          <w:b/>
        </w:rPr>
        <w:t>AGGIUNTIVE</w:t>
      </w:r>
    </w:p>
    <w:p w:rsidR="005F0BD9" w:rsidRPr="005F0BD9" w:rsidRDefault="005F0BD9" w:rsidP="005F0BD9">
      <w:pPr>
        <w:spacing w:line="259" w:lineRule="auto"/>
        <w:jc w:val="both"/>
        <w:rPr>
          <w:sz w:val="20"/>
        </w:rPr>
      </w:pPr>
      <w:r>
        <w:t>I</w:t>
      </w:r>
      <w:r w:rsidRPr="00D41000">
        <w:t>l</w:t>
      </w:r>
      <w:r w:rsidRPr="005F0BD9">
        <w:rPr>
          <w:sz w:val="20"/>
        </w:rPr>
        <w:t>/la sottoscritto/a, ai sensi degli art. 46 e 47 del dpr 28.12.2000 n. 445, consapevole della responsabilità penale cui può andare incontro in caso di affermazioni mendaci ai sensi dell'art. 76 del medesimo dpr 445/2000 dichiara di avere la necessaria co</w:t>
      </w:r>
      <w:r>
        <w:rPr>
          <w:sz w:val="20"/>
        </w:rPr>
        <w:t xml:space="preserve">mpetenza </w:t>
      </w:r>
      <w:r w:rsidRPr="005F0BD9">
        <w:rPr>
          <w:sz w:val="20"/>
        </w:rPr>
        <w:t>per svolgere con correttezza tempestività ed efficacia i compiti inerenti la figura professionale per la quale si partecipa, ovvero di acquisirla nei tempi previsti dall’incarico</w:t>
      </w:r>
    </w:p>
    <w:p w:rsidR="005F0BD9" w:rsidRDefault="005F0BD9" w:rsidP="005F0BD9">
      <w:pPr>
        <w:tabs>
          <w:tab w:val="left" w:pos="2659"/>
          <w:tab w:val="left" w:pos="8002"/>
        </w:tabs>
        <w:spacing w:before="135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0BD9" w:rsidRDefault="005F0BD9" w:rsidP="005F0BD9">
      <w:pPr>
        <w:pStyle w:val="Corpodeltesto"/>
        <w:rPr>
          <w:sz w:val="20"/>
        </w:rPr>
      </w:pPr>
    </w:p>
    <w:p w:rsidR="005F0BD9" w:rsidRPr="005F0BD9" w:rsidRDefault="005F0BD9" w:rsidP="005F0BD9">
      <w:pPr>
        <w:spacing w:line="259" w:lineRule="auto"/>
        <w:jc w:val="both"/>
        <w:rPr>
          <w:spacing w:val="-47"/>
          <w:sz w:val="20"/>
        </w:rPr>
      </w:pPr>
      <w:r w:rsidRPr="005F0BD9">
        <w:rPr>
          <w:sz w:val="20"/>
        </w:rPr>
        <w:t xml:space="preserve">Il/la sottoscritto/a, ai sensi della legge 196/03, e alle successive modifiche e integrazioni del </w:t>
      </w:r>
      <w:proofErr w:type="spellStart"/>
      <w:r w:rsidRPr="005F0BD9">
        <w:rPr>
          <w:sz w:val="20"/>
        </w:rPr>
        <w:t>G.D.P.R.</w:t>
      </w:r>
      <w:proofErr w:type="spellEnd"/>
      <w:r w:rsidRPr="005F0BD9">
        <w:rPr>
          <w:spacing w:val="-5"/>
          <w:sz w:val="20"/>
        </w:rPr>
        <w:t xml:space="preserve"> 679/2016, </w:t>
      </w:r>
      <w:r w:rsidRPr="005F0BD9">
        <w:rPr>
          <w:sz w:val="20"/>
        </w:rPr>
        <w:t>autorizza</w:t>
      </w:r>
      <w:r w:rsidRPr="005F0BD9">
        <w:rPr>
          <w:spacing w:val="-1"/>
          <w:sz w:val="20"/>
        </w:rPr>
        <w:t xml:space="preserve"> </w:t>
      </w:r>
      <w:r w:rsidRPr="005F0BD9">
        <w:rPr>
          <w:sz w:val="20"/>
        </w:rPr>
        <w:t>l’istituto Comprensivo Schweitzer</w:t>
      </w:r>
      <w:r w:rsidRPr="005F0BD9">
        <w:rPr>
          <w:spacing w:val="-2"/>
          <w:sz w:val="20"/>
        </w:rPr>
        <w:t xml:space="preserve"> </w:t>
      </w:r>
      <w:r w:rsidRPr="005F0BD9">
        <w:rPr>
          <w:sz w:val="20"/>
        </w:rPr>
        <w:t>al</w:t>
      </w:r>
      <w:r w:rsidRPr="005F0BD9">
        <w:rPr>
          <w:spacing w:val="-4"/>
          <w:sz w:val="20"/>
        </w:rPr>
        <w:t xml:space="preserve"> </w:t>
      </w:r>
      <w:r w:rsidRPr="005F0BD9">
        <w:rPr>
          <w:sz w:val="20"/>
        </w:rPr>
        <w:t>trattamento dei</w:t>
      </w:r>
      <w:r w:rsidRPr="005F0BD9">
        <w:rPr>
          <w:spacing w:val="-1"/>
          <w:sz w:val="20"/>
        </w:rPr>
        <w:t xml:space="preserve"> </w:t>
      </w:r>
      <w:r w:rsidRPr="005F0BD9">
        <w:rPr>
          <w:sz w:val="20"/>
        </w:rPr>
        <w:t>dati</w:t>
      </w:r>
      <w:r w:rsidRPr="005F0BD9">
        <w:rPr>
          <w:spacing w:val="-2"/>
          <w:sz w:val="20"/>
        </w:rPr>
        <w:t xml:space="preserve"> </w:t>
      </w:r>
      <w:r w:rsidRPr="005F0BD9">
        <w:rPr>
          <w:sz w:val="20"/>
        </w:rPr>
        <w:t>contenuti</w:t>
      </w:r>
      <w:r w:rsidRPr="005F0BD9">
        <w:rPr>
          <w:spacing w:val="-1"/>
          <w:sz w:val="20"/>
        </w:rPr>
        <w:t xml:space="preserve"> </w:t>
      </w:r>
      <w:r w:rsidRPr="005F0BD9">
        <w:rPr>
          <w:sz w:val="20"/>
        </w:rPr>
        <w:t>nella</w:t>
      </w:r>
      <w:r w:rsidRPr="005F0BD9">
        <w:rPr>
          <w:spacing w:val="-2"/>
          <w:sz w:val="20"/>
        </w:rPr>
        <w:t xml:space="preserve"> </w:t>
      </w:r>
      <w:r w:rsidRPr="005F0BD9">
        <w:rPr>
          <w:sz w:val="20"/>
        </w:rPr>
        <w:t>presente autocertificazione esclusivamente nell’ambito e per i fini istituzionali della Pubblica Amministrazione</w:t>
      </w:r>
      <w:r w:rsidRPr="005F0BD9">
        <w:rPr>
          <w:spacing w:val="-47"/>
          <w:sz w:val="20"/>
        </w:rPr>
        <w:t xml:space="preserve"> .</w:t>
      </w:r>
    </w:p>
    <w:p w:rsidR="00D1302F" w:rsidRDefault="005F0BD9" w:rsidP="008C1380">
      <w:pPr>
        <w:tabs>
          <w:tab w:val="left" w:pos="2659"/>
          <w:tab w:val="left" w:pos="8002"/>
        </w:tabs>
        <w:spacing w:before="135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1302F" w:rsidSect="005F0BD9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56" w:rsidRDefault="00D10556">
    <w:pPr>
      <w:pStyle w:val="Corpodeltesto"/>
      <w:spacing w:line="14" w:lineRule="auto"/>
      <w:rPr>
        <w:sz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1C1"/>
    <w:multiLevelType w:val="hybridMultilevel"/>
    <w:tmpl w:val="EBCEDB1A"/>
    <w:lvl w:ilvl="0" w:tplc="194A7A78">
      <w:start w:val="1"/>
      <w:numFmt w:val="bullet"/>
      <w:lvlText w:val=""/>
      <w:lvlJc w:val="left"/>
      <w:pPr>
        <w:ind w:left="810" w:hanging="360"/>
      </w:pPr>
      <w:rPr>
        <w:rFonts w:ascii="Symbol" w:hAnsi="Symbol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8065BD4"/>
    <w:multiLevelType w:val="hybridMultilevel"/>
    <w:tmpl w:val="532E87D0"/>
    <w:lvl w:ilvl="0" w:tplc="96F4A422">
      <w:numFmt w:val="bullet"/>
      <w:lvlText w:val="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E3C6F72">
      <w:numFmt w:val="bullet"/>
      <w:lvlText w:val=""/>
      <w:lvlJc w:val="left"/>
      <w:pPr>
        <w:ind w:left="96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E30388A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3" w:tplc="682486FC">
      <w:numFmt w:val="bullet"/>
      <w:lvlText w:val="•"/>
      <w:lvlJc w:val="left"/>
      <w:pPr>
        <w:ind w:left="2996" w:hanging="360"/>
      </w:pPr>
      <w:rPr>
        <w:rFonts w:hint="default"/>
        <w:lang w:val="it-IT" w:eastAsia="en-US" w:bidi="ar-SA"/>
      </w:rPr>
    </w:lvl>
    <w:lvl w:ilvl="4" w:tplc="F1921DFE">
      <w:numFmt w:val="bullet"/>
      <w:lvlText w:val="•"/>
      <w:lvlJc w:val="left"/>
      <w:pPr>
        <w:ind w:left="4015" w:hanging="360"/>
      </w:pPr>
      <w:rPr>
        <w:rFonts w:hint="default"/>
        <w:lang w:val="it-IT" w:eastAsia="en-US" w:bidi="ar-SA"/>
      </w:rPr>
    </w:lvl>
    <w:lvl w:ilvl="5" w:tplc="F60A61F6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6F5451B8">
      <w:numFmt w:val="bullet"/>
      <w:lvlText w:val="•"/>
      <w:lvlJc w:val="left"/>
      <w:pPr>
        <w:ind w:left="6052" w:hanging="360"/>
      </w:pPr>
      <w:rPr>
        <w:rFonts w:hint="default"/>
        <w:lang w:val="it-IT" w:eastAsia="en-US" w:bidi="ar-SA"/>
      </w:rPr>
    </w:lvl>
    <w:lvl w:ilvl="7" w:tplc="73A4E09C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 w:tplc="609E0C48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abstractNum w:abstractNumId="2">
    <w:nsid w:val="48A5252C"/>
    <w:multiLevelType w:val="hybridMultilevel"/>
    <w:tmpl w:val="64C0A686"/>
    <w:lvl w:ilvl="0" w:tplc="DE88A534">
      <w:numFmt w:val="bullet"/>
      <w:lvlText w:val="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926F23A">
      <w:numFmt w:val="bullet"/>
      <w:lvlText w:val="•"/>
      <w:lvlJc w:val="left"/>
      <w:pPr>
        <w:ind w:left="1444" w:hanging="361"/>
      </w:pPr>
      <w:rPr>
        <w:rFonts w:hint="default"/>
        <w:lang w:val="it-IT" w:eastAsia="en-US" w:bidi="ar-SA"/>
      </w:rPr>
    </w:lvl>
    <w:lvl w:ilvl="2" w:tplc="1D9C2E40">
      <w:numFmt w:val="bullet"/>
      <w:lvlText w:val="•"/>
      <w:lvlJc w:val="left"/>
      <w:pPr>
        <w:ind w:left="2409" w:hanging="361"/>
      </w:pPr>
      <w:rPr>
        <w:rFonts w:hint="default"/>
        <w:lang w:val="it-IT" w:eastAsia="en-US" w:bidi="ar-SA"/>
      </w:rPr>
    </w:lvl>
    <w:lvl w:ilvl="3" w:tplc="B5285376">
      <w:numFmt w:val="bullet"/>
      <w:lvlText w:val="•"/>
      <w:lvlJc w:val="left"/>
      <w:pPr>
        <w:ind w:left="3373" w:hanging="361"/>
      </w:pPr>
      <w:rPr>
        <w:rFonts w:hint="default"/>
        <w:lang w:val="it-IT" w:eastAsia="en-US" w:bidi="ar-SA"/>
      </w:rPr>
    </w:lvl>
    <w:lvl w:ilvl="4" w:tplc="518CCB84">
      <w:numFmt w:val="bullet"/>
      <w:lvlText w:val="•"/>
      <w:lvlJc w:val="left"/>
      <w:pPr>
        <w:ind w:left="4338" w:hanging="361"/>
      </w:pPr>
      <w:rPr>
        <w:rFonts w:hint="default"/>
        <w:lang w:val="it-IT" w:eastAsia="en-US" w:bidi="ar-SA"/>
      </w:rPr>
    </w:lvl>
    <w:lvl w:ilvl="5" w:tplc="1CDA4166">
      <w:numFmt w:val="bullet"/>
      <w:lvlText w:val="•"/>
      <w:lvlJc w:val="left"/>
      <w:pPr>
        <w:ind w:left="5303" w:hanging="361"/>
      </w:pPr>
      <w:rPr>
        <w:rFonts w:hint="default"/>
        <w:lang w:val="it-IT" w:eastAsia="en-US" w:bidi="ar-SA"/>
      </w:rPr>
    </w:lvl>
    <w:lvl w:ilvl="6" w:tplc="3BB4C41C">
      <w:numFmt w:val="bullet"/>
      <w:lvlText w:val="•"/>
      <w:lvlJc w:val="left"/>
      <w:pPr>
        <w:ind w:left="6267" w:hanging="361"/>
      </w:pPr>
      <w:rPr>
        <w:rFonts w:hint="default"/>
        <w:lang w:val="it-IT" w:eastAsia="en-US" w:bidi="ar-SA"/>
      </w:rPr>
    </w:lvl>
    <w:lvl w:ilvl="7" w:tplc="EE8CFAEC">
      <w:numFmt w:val="bullet"/>
      <w:lvlText w:val="•"/>
      <w:lvlJc w:val="left"/>
      <w:pPr>
        <w:ind w:left="7232" w:hanging="361"/>
      </w:pPr>
      <w:rPr>
        <w:rFonts w:hint="default"/>
        <w:lang w:val="it-IT" w:eastAsia="en-US" w:bidi="ar-SA"/>
      </w:rPr>
    </w:lvl>
    <w:lvl w:ilvl="8" w:tplc="F7007D2C">
      <w:numFmt w:val="bullet"/>
      <w:lvlText w:val="•"/>
      <w:lvlJc w:val="left"/>
      <w:pPr>
        <w:ind w:left="8197" w:hanging="361"/>
      </w:pPr>
      <w:rPr>
        <w:rFonts w:hint="default"/>
        <w:lang w:val="it-IT" w:eastAsia="en-US" w:bidi="ar-SA"/>
      </w:rPr>
    </w:lvl>
  </w:abstractNum>
  <w:abstractNum w:abstractNumId="3">
    <w:nsid w:val="51B26958"/>
    <w:multiLevelType w:val="hybridMultilevel"/>
    <w:tmpl w:val="2D22C850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55C5290D"/>
    <w:multiLevelType w:val="hybridMultilevel"/>
    <w:tmpl w:val="180E14EA"/>
    <w:lvl w:ilvl="0" w:tplc="4DF07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33631"/>
    <w:multiLevelType w:val="hybridMultilevel"/>
    <w:tmpl w:val="7FB821FA"/>
    <w:lvl w:ilvl="0" w:tplc="243A17FA">
      <w:start w:val="1"/>
      <w:numFmt w:val="bullet"/>
      <w:lvlText w:val=""/>
      <w:lvlJc w:val="left"/>
      <w:pPr>
        <w:ind w:left="41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69D02F67"/>
    <w:multiLevelType w:val="hybridMultilevel"/>
    <w:tmpl w:val="89F6280E"/>
    <w:lvl w:ilvl="0" w:tplc="243A17FA">
      <w:start w:val="1"/>
      <w:numFmt w:val="bullet"/>
      <w:lvlText w:val=""/>
      <w:lvlJc w:val="left"/>
      <w:pPr>
        <w:ind w:left="473" w:hanging="361"/>
      </w:pPr>
      <w:rPr>
        <w:rFonts w:ascii="Wingdings" w:hAnsi="Wingdings" w:hint="default"/>
        <w:color w:val="auto"/>
        <w:w w:val="100"/>
        <w:sz w:val="22"/>
        <w:szCs w:val="22"/>
        <w:lang w:val="it-IT" w:eastAsia="en-US" w:bidi="ar-SA"/>
      </w:rPr>
    </w:lvl>
    <w:lvl w:ilvl="1" w:tplc="2926F23A">
      <w:numFmt w:val="bullet"/>
      <w:lvlText w:val="•"/>
      <w:lvlJc w:val="left"/>
      <w:pPr>
        <w:ind w:left="1444" w:hanging="361"/>
      </w:pPr>
      <w:rPr>
        <w:rFonts w:hint="default"/>
        <w:lang w:val="it-IT" w:eastAsia="en-US" w:bidi="ar-SA"/>
      </w:rPr>
    </w:lvl>
    <w:lvl w:ilvl="2" w:tplc="1D9C2E40">
      <w:numFmt w:val="bullet"/>
      <w:lvlText w:val="•"/>
      <w:lvlJc w:val="left"/>
      <w:pPr>
        <w:ind w:left="2409" w:hanging="361"/>
      </w:pPr>
      <w:rPr>
        <w:rFonts w:hint="default"/>
        <w:lang w:val="it-IT" w:eastAsia="en-US" w:bidi="ar-SA"/>
      </w:rPr>
    </w:lvl>
    <w:lvl w:ilvl="3" w:tplc="B5285376">
      <w:numFmt w:val="bullet"/>
      <w:lvlText w:val="•"/>
      <w:lvlJc w:val="left"/>
      <w:pPr>
        <w:ind w:left="3373" w:hanging="361"/>
      </w:pPr>
      <w:rPr>
        <w:rFonts w:hint="default"/>
        <w:lang w:val="it-IT" w:eastAsia="en-US" w:bidi="ar-SA"/>
      </w:rPr>
    </w:lvl>
    <w:lvl w:ilvl="4" w:tplc="518CCB84">
      <w:numFmt w:val="bullet"/>
      <w:lvlText w:val="•"/>
      <w:lvlJc w:val="left"/>
      <w:pPr>
        <w:ind w:left="4338" w:hanging="361"/>
      </w:pPr>
      <w:rPr>
        <w:rFonts w:hint="default"/>
        <w:lang w:val="it-IT" w:eastAsia="en-US" w:bidi="ar-SA"/>
      </w:rPr>
    </w:lvl>
    <w:lvl w:ilvl="5" w:tplc="1CDA4166">
      <w:numFmt w:val="bullet"/>
      <w:lvlText w:val="•"/>
      <w:lvlJc w:val="left"/>
      <w:pPr>
        <w:ind w:left="5303" w:hanging="361"/>
      </w:pPr>
      <w:rPr>
        <w:rFonts w:hint="default"/>
        <w:lang w:val="it-IT" w:eastAsia="en-US" w:bidi="ar-SA"/>
      </w:rPr>
    </w:lvl>
    <w:lvl w:ilvl="6" w:tplc="3BB4C41C">
      <w:numFmt w:val="bullet"/>
      <w:lvlText w:val="•"/>
      <w:lvlJc w:val="left"/>
      <w:pPr>
        <w:ind w:left="6267" w:hanging="361"/>
      </w:pPr>
      <w:rPr>
        <w:rFonts w:hint="default"/>
        <w:lang w:val="it-IT" w:eastAsia="en-US" w:bidi="ar-SA"/>
      </w:rPr>
    </w:lvl>
    <w:lvl w:ilvl="7" w:tplc="EE8CFAEC">
      <w:numFmt w:val="bullet"/>
      <w:lvlText w:val="•"/>
      <w:lvlJc w:val="left"/>
      <w:pPr>
        <w:ind w:left="7232" w:hanging="361"/>
      </w:pPr>
      <w:rPr>
        <w:rFonts w:hint="default"/>
        <w:lang w:val="it-IT" w:eastAsia="en-US" w:bidi="ar-SA"/>
      </w:rPr>
    </w:lvl>
    <w:lvl w:ilvl="8" w:tplc="F7007D2C">
      <w:numFmt w:val="bullet"/>
      <w:lvlText w:val="•"/>
      <w:lvlJc w:val="left"/>
      <w:pPr>
        <w:ind w:left="8197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62668"/>
    <w:rsid w:val="003916DF"/>
    <w:rsid w:val="004B4166"/>
    <w:rsid w:val="005F0BD9"/>
    <w:rsid w:val="00662668"/>
    <w:rsid w:val="00705863"/>
    <w:rsid w:val="008C1380"/>
    <w:rsid w:val="00D10556"/>
    <w:rsid w:val="00D1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26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662668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62668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2668"/>
    <w:pPr>
      <w:spacing w:before="43"/>
      <w:ind w:left="506" w:hanging="253"/>
    </w:pPr>
  </w:style>
  <w:style w:type="paragraph" w:customStyle="1" w:styleId="Heading1">
    <w:name w:val="Heading 1"/>
    <w:basedOn w:val="Normale"/>
    <w:uiPriority w:val="1"/>
    <w:qFormat/>
    <w:rsid w:val="00662668"/>
    <w:pPr>
      <w:ind w:left="452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5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alfredo.scaccianoce</dc:creator>
  <cp:lastModifiedBy>alfredo.scaccianoce</cp:lastModifiedBy>
  <cp:revision>5</cp:revision>
  <dcterms:created xsi:type="dcterms:W3CDTF">2023-08-08T12:03:00Z</dcterms:created>
  <dcterms:modified xsi:type="dcterms:W3CDTF">2023-08-08T13:41:00Z</dcterms:modified>
</cp:coreProperties>
</file>